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bookmarkStart w:id="0" w:name="_GoBack"/>
      <w:bookmarkEnd w:id="0"/>
      <w:r w:rsidRPr="008300F9">
        <w:rPr>
          <w:b/>
          <w:bCs/>
          <w:color w:val="222222"/>
          <w:sz w:val="28"/>
          <w:szCs w:val="28"/>
        </w:rPr>
        <w:t>МИНИСТЕРСТВО ОБРАЗОВАНИЯ И НАУКИ РОССИЙСКОЙ ФЕДЕРАЦИИ</w:t>
      </w:r>
    </w:p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300F9">
        <w:rPr>
          <w:b/>
          <w:bCs/>
          <w:color w:val="222222"/>
          <w:sz w:val="28"/>
          <w:szCs w:val="28"/>
        </w:rPr>
        <w:t>ПРИКАЗ</w:t>
      </w:r>
    </w:p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300F9">
        <w:rPr>
          <w:b/>
          <w:bCs/>
          <w:color w:val="222222"/>
          <w:sz w:val="28"/>
          <w:szCs w:val="28"/>
        </w:rPr>
        <w:t>от 9 января 2017 г. N 5</w:t>
      </w:r>
    </w:p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300F9">
        <w:rPr>
          <w:b/>
          <w:bCs/>
          <w:color w:val="222222"/>
          <w:sz w:val="28"/>
          <w:szCs w:val="28"/>
        </w:rPr>
        <w:t>ОБ УТВЕРЖДЕНИИ ЕДИНОГО РАСПИСАНИЯ И ПРОДОЛЖИТЕЛЬНОСТИ</w:t>
      </w:r>
    </w:p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300F9">
        <w:rPr>
          <w:b/>
          <w:bCs/>
          <w:color w:val="222222"/>
          <w:sz w:val="28"/>
          <w:szCs w:val="28"/>
        </w:rPr>
        <w:t xml:space="preserve">ПРОВЕДЕНИЯ </w:t>
      </w:r>
      <w:r w:rsidRPr="008300F9">
        <w:rPr>
          <w:b/>
          <w:bCs/>
          <w:color w:val="222222"/>
          <w:sz w:val="28"/>
          <w:szCs w:val="28"/>
          <w:u w:val="single"/>
        </w:rPr>
        <w:t>ЕДИНОГО ГОСУДАРСТВЕННОГО ЭКЗАМЕНА</w:t>
      </w:r>
      <w:r w:rsidRPr="008300F9">
        <w:rPr>
          <w:b/>
          <w:bCs/>
          <w:color w:val="222222"/>
          <w:sz w:val="28"/>
          <w:szCs w:val="28"/>
        </w:rPr>
        <w:t xml:space="preserve"> ПО КАЖДОМУ</w:t>
      </w:r>
    </w:p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8300F9">
        <w:rPr>
          <w:b/>
          <w:bCs/>
          <w:color w:val="222222"/>
          <w:sz w:val="28"/>
          <w:szCs w:val="28"/>
        </w:rPr>
        <w:t>УЧЕБНОМУ ПРЕДМЕТУ, ПЕРЕЧНЯ СРЕДСТВ ОБУЧЕНИЯ И ВОСПИТАНИЯ,</w:t>
      </w:r>
    </w:p>
    <w:p w:rsidR="008917BF" w:rsidRPr="008300F9" w:rsidRDefault="008917BF" w:rsidP="008917B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proofErr w:type="gramStart"/>
      <w:r w:rsidRPr="008300F9">
        <w:rPr>
          <w:b/>
          <w:bCs/>
          <w:color w:val="222222"/>
          <w:sz w:val="28"/>
          <w:szCs w:val="28"/>
        </w:rPr>
        <w:t>ИСПОЛЬЗУЕМЫХ</w:t>
      </w:r>
      <w:proofErr w:type="gramEnd"/>
      <w:r w:rsidRPr="008300F9">
        <w:rPr>
          <w:b/>
          <w:bCs/>
          <w:color w:val="222222"/>
          <w:sz w:val="28"/>
          <w:szCs w:val="28"/>
        </w:rPr>
        <w:t xml:space="preserve"> ПРИ ЕГО ПРОВЕДЕНИИ В 2017 ГОДУ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5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1400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6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291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</w:t>
      </w:r>
      <w:proofErr w:type="gramEnd"/>
      <w:r w:rsidRPr="008300F9">
        <w:rPr>
          <w:color w:val="222222"/>
          <w:sz w:val="28"/>
          <w:szCs w:val="28"/>
        </w:rPr>
        <w:t xml:space="preserve"> </w:t>
      </w:r>
      <w:proofErr w:type="gramStart"/>
      <w:r w:rsidRPr="008300F9">
        <w:rPr>
          <w:color w:val="222222"/>
          <w:sz w:val="28"/>
          <w:szCs w:val="28"/>
        </w:rPr>
        <w:t>юстиции Российской Федерации 18 апреля 2014 г., регистрационный N 32021), от 15 мая 2014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7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529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21 мая 2014 г., регистрационный N 32381), от 5 августа 2014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8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923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15 августа 2014 г., регистрационный N 33604), от 16 января 2015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9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9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</w:t>
      </w:r>
      <w:proofErr w:type="gramEnd"/>
      <w:r w:rsidRPr="008300F9">
        <w:rPr>
          <w:color w:val="222222"/>
          <w:sz w:val="28"/>
          <w:szCs w:val="28"/>
        </w:rPr>
        <w:t xml:space="preserve"> </w:t>
      </w:r>
      <w:proofErr w:type="gramStart"/>
      <w:r w:rsidRPr="008300F9">
        <w:rPr>
          <w:color w:val="222222"/>
          <w:sz w:val="28"/>
          <w:szCs w:val="28"/>
        </w:rPr>
        <w:t>30 января 2015 г., регистрационный N 35794), от 7 июля 2015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0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693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22 июля 2015 г., регистрационный N 38125), от 24 ноября 2015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1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1369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18 декабря 2015 г., регистрационный N 40167), от 24 марта 2016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2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306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21 апреля 2016</w:t>
      </w:r>
      <w:proofErr w:type="gramEnd"/>
      <w:r w:rsidRPr="008300F9">
        <w:rPr>
          <w:color w:val="222222"/>
          <w:sz w:val="28"/>
          <w:szCs w:val="28"/>
        </w:rPr>
        <w:t xml:space="preserve"> г., регистрационный N 41896) и от 23 августа 2016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3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1091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1. Утвердить следующее расписание проведения единого государственного экзамена (далее - ЕГЭ) в 2017 году: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1.1. Для лиц, указанных в пунктах 9 - 11 Порядка проведения ГИА: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29 мая (понедельник) - география, информатика и информационно-коммуникационные технологии (ИКТ);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31 мая (среда) - ЕГЭ по математике базового уровня;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 июня (пятница) - ЕГЭ по математике профильного уровня;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5 июня (понедельник) - обществознание;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7 июня (среда) - физика, литература;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9 июня (пятница) - русский язык;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lastRenderedPageBreak/>
        <w:t>13 июня (вторник) - иностранные языки (английский, французский, немецкий, испанский) (кроме раздела "Говорение"), биология;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15 июня (четверг) - иностранные языки (английский, французский, немецкий, испанский) (раздел "Говорение");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16 июня (пятница) - иностранные языки (английский, французский, немецкий, испанский) (раздел "Говорение");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19 июня (понедельник) - химия, история;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1.2. Для лиц, указанных в абзаце втором пункта 9, пункте 29 Порядка проведения ГИА: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23 марта (четверг) - география, информатика и информационно-коммуникационные технологии (ИКТ);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27 марта (понедельник) - русский язык;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29 марта (среда) - история, химия;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31 марта (пятница) - ЕГЭ по математике базового уровня, ЕГЭ по математике профильного уровня;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3 апреля (понедельник) - иностранные языки (английский, французский, немецкий, испанский) (раздел "Говорение");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5 апреля (среда)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7 апреля (пятница) - обществознание, литература;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1.3. Для лиц, указанных в пункте 28 Порядка проведения ГИА: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14 апреля (пятница) - русский язык, ЕГЭ по математике базового уровня, ЕГЭ по математике профильного уровня;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20 июня (вторник) - география, информатика и информационно-коммуникационные технологии (ИКТ);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21 июня (среда) - литература, химия, физика, обществознание;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22 июня (четверг) - биология, история, иностранные языки (английский, французский, немецкий, испанский) (кроме раздела "Говорение");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23 июня (пятница) - иностранные языки (английский, французский, немецкий, испанский) (раздел "Говорение");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28 июня (среда) - ЕГЭ по математике базового уровня, ЕГЭ по математике профильного уровня;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29 июня (четверг) - русский язык;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 июля (суббота) - по всем учебным предметам;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16 сентября (суббота) - ЕГЭ по математике базового уровня, русский язык;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1.4. Для лиц, указанных в пункте 75 Порядка проведения ГИА: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5 сентября (вторник) - русский язык;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8 сентября (пятница) - ЕГЭ по математике базового уровня.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2. Установить, что: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lastRenderedPageBreak/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2.2. ЕГЭ по всем учебным предметам начинается в 10.00 по местному времени;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 xml:space="preserve">2.3. </w:t>
      </w:r>
      <w:proofErr w:type="gramStart"/>
      <w:r w:rsidRPr="008300F9">
        <w:rPr>
          <w:color w:val="222222"/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8300F9">
        <w:rPr>
          <w:color w:val="222222"/>
          <w:sz w:val="28"/>
          <w:szCs w:val="28"/>
        </w:rPr>
        <w:t>") - 15 минут;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"*"; по химии - непрограммируемый калькулятор; по географии - линейка, транспортир, непрограммируемый калькулятор.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--------------------------------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"*" Непрограммируемый калькулятор: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300F9">
        <w:rPr>
          <w:color w:val="222222"/>
          <w:sz w:val="28"/>
          <w:szCs w:val="28"/>
        </w:rPr>
        <w:t>sin</w:t>
      </w:r>
      <w:proofErr w:type="spellEnd"/>
      <w:r w:rsidRPr="008300F9">
        <w:rPr>
          <w:color w:val="222222"/>
          <w:sz w:val="28"/>
          <w:szCs w:val="28"/>
        </w:rPr>
        <w:t xml:space="preserve">, </w:t>
      </w:r>
      <w:proofErr w:type="spellStart"/>
      <w:r w:rsidRPr="008300F9">
        <w:rPr>
          <w:color w:val="222222"/>
          <w:sz w:val="28"/>
          <w:szCs w:val="28"/>
        </w:rPr>
        <w:t>cos</w:t>
      </w:r>
      <w:proofErr w:type="spellEnd"/>
      <w:r w:rsidRPr="008300F9">
        <w:rPr>
          <w:color w:val="222222"/>
          <w:sz w:val="28"/>
          <w:szCs w:val="28"/>
        </w:rPr>
        <w:t xml:space="preserve">, </w:t>
      </w:r>
      <w:proofErr w:type="spellStart"/>
      <w:r w:rsidRPr="008300F9">
        <w:rPr>
          <w:color w:val="222222"/>
          <w:sz w:val="28"/>
          <w:szCs w:val="28"/>
        </w:rPr>
        <w:t>tg</w:t>
      </w:r>
      <w:proofErr w:type="spellEnd"/>
      <w:r w:rsidRPr="008300F9">
        <w:rPr>
          <w:color w:val="222222"/>
          <w:sz w:val="28"/>
          <w:szCs w:val="28"/>
        </w:rPr>
        <w:t xml:space="preserve">, </w:t>
      </w:r>
      <w:proofErr w:type="spellStart"/>
      <w:r w:rsidRPr="008300F9">
        <w:rPr>
          <w:color w:val="222222"/>
          <w:sz w:val="28"/>
          <w:szCs w:val="28"/>
        </w:rPr>
        <w:t>ctg</w:t>
      </w:r>
      <w:proofErr w:type="spellEnd"/>
      <w:r w:rsidRPr="008300F9">
        <w:rPr>
          <w:color w:val="222222"/>
          <w:sz w:val="28"/>
          <w:szCs w:val="28"/>
        </w:rPr>
        <w:t xml:space="preserve">, </w:t>
      </w:r>
      <w:proofErr w:type="spellStart"/>
      <w:r w:rsidRPr="008300F9">
        <w:rPr>
          <w:color w:val="222222"/>
          <w:sz w:val="28"/>
          <w:szCs w:val="28"/>
        </w:rPr>
        <w:t>arcsin</w:t>
      </w:r>
      <w:proofErr w:type="spellEnd"/>
      <w:r w:rsidRPr="008300F9">
        <w:rPr>
          <w:color w:val="222222"/>
          <w:sz w:val="28"/>
          <w:szCs w:val="28"/>
        </w:rPr>
        <w:t xml:space="preserve">, </w:t>
      </w:r>
      <w:proofErr w:type="spellStart"/>
      <w:r w:rsidRPr="008300F9">
        <w:rPr>
          <w:color w:val="222222"/>
          <w:sz w:val="28"/>
          <w:szCs w:val="28"/>
        </w:rPr>
        <w:t>arccos</w:t>
      </w:r>
      <w:proofErr w:type="spellEnd"/>
      <w:r w:rsidRPr="008300F9">
        <w:rPr>
          <w:color w:val="222222"/>
          <w:sz w:val="28"/>
          <w:szCs w:val="28"/>
        </w:rPr>
        <w:t xml:space="preserve">, </w:t>
      </w:r>
      <w:proofErr w:type="spellStart"/>
      <w:r w:rsidRPr="008300F9">
        <w:rPr>
          <w:color w:val="222222"/>
          <w:sz w:val="28"/>
          <w:szCs w:val="28"/>
        </w:rPr>
        <w:t>arctg</w:t>
      </w:r>
      <w:proofErr w:type="spellEnd"/>
      <w:r w:rsidRPr="008300F9">
        <w:rPr>
          <w:color w:val="222222"/>
          <w:sz w:val="28"/>
          <w:szCs w:val="28"/>
        </w:rPr>
        <w:t>);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3. Признать утратившими силу:</w:t>
      </w:r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приказ Министерства образования и науки Российской Федерации от 5 февраля 2016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4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72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  <w:proofErr w:type="gramEnd"/>
    </w:p>
    <w:p w:rsidR="008917BF" w:rsidRPr="008300F9" w:rsidRDefault="008917BF" w:rsidP="008917B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8300F9">
        <w:rPr>
          <w:color w:val="222222"/>
          <w:sz w:val="28"/>
          <w:szCs w:val="28"/>
        </w:rPr>
        <w:t>пункт 2 изменений, которые вносятся в приказы Министерства образования и науки Российской Федерации от 26 января 2016 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5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34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 w:rsidRPr="008300F9">
        <w:rPr>
          <w:color w:val="222222"/>
          <w:sz w:val="28"/>
          <w:szCs w:val="28"/>
        </w:rPr>
        <w:t xml:space="preserve"> </w:t>
      </w:r>
      <w:proofErr w:type="gramStart"/>
      <w:r w:rsidRPr="008300F9">
        <w:rPr>
          <w:color w:val="222222"/>
          <w:sz w:val="28"/>
          <w:szCs w:val="28"/>
        </w:rPr>
        <w:t>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6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72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 xml:space="preserve"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</w:t>
      </w:r>
      <w:r w:rsidRPr="008300F9">
        <w:rPr>
          <w:color w:val="222222"/>
          <w:sz w:val="28"/>
          <w:szCs w:val="28"/>
        </w:rPr>
        <w:lastRenderedPageBreak/>
        <w:t>г. N</w:t>
      </w:r>
      <w:r w:rsidRPr="008300F9">
        <w:rPr>
          <w:rStyle w:val="apple-converted-space"/>
          <w:color w:val="222222"/>
          <w:sz w:val="28"/>
          <w:szCs w:val="28"/>
        </w:rPr>
        <w:t> </w:t>
      </w:r>
      <w:hyperlink r:id="rId17" w:history="1">
        <w:r w:rsidRPr="008300F9">
          <w:rPr>
            <w:rStyle w:val="a3"/>
            <w:color w:val="1B6DFD"/>
            <w:sz w:val="28"/>
            <w:szCs w:val="28"/>
            <w:bdr w:val="none" w:sz="0" w:space="0" w:color="auto" w:frame="1"/>
          </w:rPr>
          <w:t>926</w:t>
        </w:r>
      </w:hyperlink>
      <w:r w:rsidRPr="008300F9">
        <w:rPr>
          <w:rStyle w:val="apple-converted-space"/>
          <w:color w:val="222222"/>
          <w:sz w:val="28"/>
          <w:szCs w:val="28"/>
        </w:rPr>
        <w:t> </w:t>
      </w:r>
      <w:r w:rsidRPr="008300F9">
        <w:rPr>
          <w:color w:val="222222"/>
          <w:sz w:val="28"/>
          <w:szCs w:val="28"/>
        </w:rPr>
        <w:t>(зарегистрирован Министерством юстиции Российской Федерации 16 августа 2016 г., регистрационный N 43268).</w:t>
      </w:r>
      <w:proofErr w:type="gramEnd"/>
    </w:p>
    <w:p w:rsidR="008917BF" w:rsidRPr="008300F9" w:rsidRDefault="008917BF" w:rsidP="008917B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Министр</w:t>
      </w:r>
    </w:p>
    <w:p w:rsidR="008917BF" w:rsidRPr="008300F9" w:rsidRDefault="008917BF" w:rsidP="008917B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8300F9">
        <w:rPr>
          <w:color w:val="222222"/>
          <w:sz w:val="28"/>
          <w:szCs w:val="28"/>
        </w:rPr>
        <w:t>О.Ю.ВАСИЛЬЕВА</w:t>
      </w:r>
    </w:p>
    <w:p w:rsidR="008917BF" w:rsidRPr="008300F9" w:rsidRDefault="008917BF">
      <w:pPr>
        <w:rPr>
          <w:rFonts w:ascii="Times New Roman" w:hAnsi="Times New Roman" w:cs="Times New Roman"/>
          <w:sz w:val="28"/>
          <w:szCs w:val="28"/>
        </w:rPr>
      </w:pPr>
    </w:p>
    <w:sectPr w:rsidR="008917BF" w:rsidRPr="0083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1"/>
    <w:rsid w:val="00012DA0"/>
    <w:rsid w:val="004B09B1"/>
    <w:rsid w:val="004E516E"/>
    <w:rsid w:val="008300F9"/>
    <w:rsid w:val="008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DA0"/>
  </w:style>
  <w:style w:type="character" w:styleId="a3">
    <w:name w:val="Hyperlink"/>
    <w:basedOn w:val="a0"/>
    <w:uiPriority w:val="99"/>
    <w:semiHidden/>
    <w:unhideWhenUsed/>
    <w:rsid w:val="00012DA0"/>
    <w:rPr>
      <w:color w:val="0000FF"/>
      <w:u w:val="single"/>
    </w:rPr>
  </w:style>
  <w:style w:type="paragraph" w:customStyle="1" w:styleId="pc">
    <w:name w:val="pc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DA0"/>
  </w:style>
  <w:style w:type="character" w:styleId="a3">
    <w:name w:val="Hyperlink"/>
    <w:basedOn w:val="a0"/>
    <w:uiPriority w:val="99"/>
    <w:semiHidden/>
    <w:unhideWhenUsed/>
    <w:rsid w:val="00012DA0"/>
    <w:rPr>
      <w:color w:val="0000FF"/>
      <w:u w:val="single"/>
    </w:rPr>
  </w:style>
  <w:style w:type="paragraph" w:customStyle="1" w:styleId="pc">
    <w:name w:val="pc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05.08.2014-N-923/" TargetMode="External"/><Relationship Id="rId13" Type="http://schemas.openxmlformats.org/officeDocument/2006/relationships/hyperlink" Target="http://rulaws.ru/acts/Prikaz-Minobrnauki-Rossii-ot-23.08.2016-N-109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obrnauki-Rossii-ot-15.05.2014-N-529/" TargetMode="External"/><Relationship Id="rId12" Type="http://schemas.openxmlformats.org/officeDocument/2006/relationships/hyperlink" Target="http://rulaws.ru/acts/Prikaz-Minobrnauki-Rossii-ot-24.03.2016-N-306/" TargetMode="External"/><Relationship Id="rId17" Type="http://schemas.openxmlformats.org/officeDocument/2006/relationships/hyperlink" Target="http://rulaws.ru/acts/Prikaz-Minobrnauki-Rossii-ot-29.07.2016-N-92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goverment/Postanovlenie-Pravitelstva-RF-ot-05.02.2016-N-72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08.04.2014-N-291/" TargetMode="External"/><Relationship Id="rId11" Type="http://schemas.openxmlformats.org/officeDocument/2006/relationships/hyperlink" Target="http://rulaws.ru/acts/Prikaz-Minobrnauki-Rossii-ot-24.11.2015-N-1369/" TargetMode="External"/><Relationship Id="rId5" Type="http://schemas.openxmlformats.org/officeDocument/2006/relationships/hyperlink" Target="http://rulaws.ru/acts/Prikaz-Minobrnauki-Rossii-ot-26.12.2013-N-1400/" TargetMode="External"/><Relationship Id="rId15" Type="http://schemas.openxmlformats.org/officeDocument/2006/relationships/hyperlink" Target="http://rulaws.ru/acts/Prikaz-Minobrnauki-Rossii-ot-26.01.2016-N-34/" TargetMode="External"/><Relationship Id="rId10" Type="http://schemas.openxmlformats.org/officeDocument/2006/relationships/hyperlink" Target="http://rulaws.ru/acts/Prikaz-Minobrnauki-Rossii-ot-07.07.2015-N-69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FAS-Rossii-ot-16.01.2015-N-9_15/" TargetMode="External"/><Relationship Id="rId14" Type="http://schemas.openxmlformats.org/officeDocument/2006/relationships/hyperlink" Target="http://rulaws.ru/goverment/Postanovlenie-Pravitelstva-RF-ot-05.02.2016-N-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5</cp:revision>
  <dcterms:created xsi:type="dcterms:W3CDTF">2017-03-24T07:33:00Z</dcterms:created>
  <dcterms:modified xsi:type="dcterms:W3CDTF">2017-03-24T08:07:00Z</dcterms:modified>
</cp:coreProperties>
</file>