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AEFA" w14:textId="77777777" w:rsidR="0040043D" w:rsidRPr="00516693" w:rsidRDefault="0040043D" w:rsidP="0040043D">
      <w:pPr>
        <w:spacing w:after="0" w:line="240" w:lineRule="auto"/>
        <w:jc w:val="both"/>
        <w:rPr>
          <w:rFonts w:ascii="Times New Roman" w:eastAsia="Times New Roman" w:hAnsi="Times New Roman" w:cs="Times New Roman"/>
          <w:sz w:val="24"/>
          <w:szCs w:val="24"/>
          <w:lang w:eastAsia="ru-RU"/>
        </w:rPr>
      </w:pPr>
    </w:p>
    <w:p w14:paraId="453D8396" w14:textId="77777777" w:rsidR="0040043D" w:rsidRPr="00516693" w:rsidRDefault="0040043D" w:rsidP="0040043D">
      <w:pPr>
        <w:spacing w:after="0" w:line="240" w:lineRule="auto"/>
        <w:jc w:val="both"/>
        <w:rPr>
          <w:rFonts w:ascii="Times New Roman" w:eastAsia="Times New Roman" w:hAnsi="Times New Roman" w:cs="Times New Roman"/>
          <w:sz w:val="24"/>
          <w:szCs w:val="24"/>
          <w:lang w:eastAsia="ru-RU"/>
        </w:rPr>
      </w:pPr>
      <w:r w:rsidRPr="00516693">
        <w:rPr>
          <w:rFonts w:ascii="Times New Roman" w:eastAsia="Times New Roman" w:hAnsi="Times New Roman" w:cs="Times New Roman"/>
          <w:b/>
          <w:bCs/>
          <w:sz w:val="24"/>
          <w:szCs w:val="24"/>
          <w:lang w:eastAsia="ru-RU"/>
        </w:rPr>
        <w:t>С 1 февраля 2022 года вводится административная ответственность за неисполнение требований к оснащению стационарных источников выбросов и (или) сбросов загрязняющих веществ системами автоматического контроля</w:t>
      </w:r>
    </w:p>
    <w:tbl>
      <w:tblPr>
        <w:tblW w:w="5000" w:type="pct"/>
        <w:tblCellMar>
          <w:top w:w="15" w:type="dxa"/>
          <w:left w:w="15" w:type="dxa"/>
          <w:bottom w:w="15" w:type="dxa"/>
          <w:right w:w="15" w:type="dxa"/>
        </w:tblCellMar>
        <w:tblLook w:val="04A0" w:firstRow="1" w:lastRow="0" w:firstColumn="1" w:lastColumn="0" w:noHBand="0" w:noVBand="1"/>
      </w:tblPr>
      <w:tblGrid>
        <w:gridCol w:w="511"/>
        <w:gridCol w:w="8844"/>
      </w:tblGrid>
      <w:tr w:rsidR="0040043D" w:rsidRPr="00516693" w14:paraId="23A70C97" w14:textId="77777777" w:rsidTr="00B63256">
        <w:tc>
          <w:tcPr>
            <w:tcW w:w="180" w:type="dxa"/>
            <w:tcMar>
              <w:top w:w="0" w:type="dxa"/>
              <w:left w:w="180" w:type="dxa"/>
              <w:bottom w:w="0" w:type="dxa"/>
              <w:right w:w="150" w:type="dxa"/>
            </w:tcMar>
            <w:hideMark/>
          </w:tcPr>
          <w:p w14:paraId="63EDF85E" w14:textId="77777777" w:rsidR="0040043D" w:rsidRPr="00516693" w:rsidRDefault="0040043D" w:rsidP="00B63256">
            <w:pPr>
              <w:spacing w:after="0" w:line="240" w:lineRule="auto"/>
              <w:jc w:val="both"/>
              <w:rPr>
                <w:rFonts w:ascii="Times New Roman" w:eastAsia="Times New Roman" w:hAnsi="Times New Roman" w:cs="Times New Roman"/>
                <w:sz w:val="24"/>
                <w:szCs w:val="24"/>
                <w:lang w:eastAsia="ru-RU"/>
              </w:rPr>
            </w:pPr>
            <w:r w:rsidRPr="00516693">
              <w:rPr>
                <w:noProof/>
              </w:rPr>
              <w:drawing>
                <wp:inline distT="0" distB="0" distL="0" distR="0" wp14:anchorId="6487AE6C" wp14:editId="443B3F00">
                  <wp:extent cx="114935" cy="144145"/>
                  <wp:effectExtent l="0" t="0" r="0" b="8255"/>
                  <wp:docPr id="22" name="Рисунок 22" descr="C:\Users\Pilipenko.D.N\AppData\Local\Microsoft\Windows\INetCache\Content.MSO\252A8C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ilipenko.D.N\AppData\Local\Microsoft\Windows\INetCache\Content.MSO\252A8CA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35" cy="14414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B5E170C" w14:textId="77777777" w:rsidR="0040043D" w:rsidRPr="00516693" w:rsidRDefault="0040043D" w:rsidP="00B63256">
            <w:pPr>
              <w:spacing w:after="0" w:line="240" w:lineRule="auto"/>
              <w:jc w:val="both"/>
              <w:rPr>
                <w:rFonts w:ascii="Times New Roman" w:eastAsia="Times New Roman" w:hAnsi="Times New Roman" w:cs="Times New Roman"/>
                <w:sz w:val="24"/>
                <w:szCs w:val="24"/>
                <w:lang w:eastAsia="ru-RU"/>
              </w:rPr>
            </w:pPr>
            <w:r w:rsidRPr="00516693">
              <w:rPr>
                <w:rFonts w:ascii="Times New Roman" w:eastAsia="Times New Roman" w:hAnsi="Times New Roman" w:cs="Times New Roman"/>
                <w:sz w:val="24"/>
                <w:szCs w:val="24"/>
                <w:lang w:eastAsia="ru-RU"/>
              </w:rPr>
              <w:t>Федеральный закон от 21.12.2021 N 427-ФЗ</w:t>
            </w:r>
            <w:r w:rsidRPr="00516693">
              <w:rPr>
                <w:rFonts w:ascii="Times New Roman" w:eastAsia="Times New Roman" w:hAnsi="Times New Roman" w:cs="Times New Roman"/>
                <w:sz w:val="24"/>
                <w:szCs w:val="24"/>
                <w:lang w:eastAsia="ru-RU"/>
              </w:rPr>
              <w:br/>
              <w:t>"О внесении изменений в Кодекс Российской Федерации об административных правонарушениях"</w:t>
            </w:r>
          </w:p>
        </w:tc>
      </w:tr>
    </w:tbl>
    <w:p w14:paraId="5A9ABF8A" w14:textId="77777777" w:rsidR="0040043D" w:rsidRPr="00516693" w:rsidRDefault="0040043D" w:rsidP="0040043D">
      <w:pPr>
        <w:spacing w:after="0" w:line="240" w:lineRule="auto"/>
        <w:jc w:val="both"/>
        <w:rPr>
          <w:rFonts w:ascii="Times New Roman" w:eastAsia="Times New Roman" w:hAnsi="Times New Roman" w:cs="Times New Roman"/>
          <w:sz w:val="24"/>
          <w:szCs w:val="24"/>
          <w:lang w:eastAsia="ru-RU"/>
        </w:rPr>
      </w:pPr>
      <w:r w:rsidRPr="00516693">
        <w:rPr>
          <w:rFonts w:ascii="Times New Roman" w:eastAsia="Times New Roman" w:hAnsi="Times New Roman" w:cs="Times New Roman"/>
          <w:sz w:val="24"/>
          <w:szCs w:val="24"/>
          <w:lang w:eastAsia="ru-RU"/>
        </w:rPr>
        <w:t>Указанное правонарушение повлечет наложение административного штрафа: на должностных лиц - в размере от двадцати тысяч до сорока тысяч рублей; на юридических лиц - от ста тысяч до двухсот тысяч рублей.</w:t>
      </w:r>
    </w:p>
    <w:p w14:paraId="7DB3044B" w14:textId="77777777" w:rsidR="0040043D" w:rsidRPr="00516693" w:rsidRDefault="0040043D" w:rsidP="0040043D">
      <w:pPr>
        <w:spacing w:after="0" w:line="240" w:lineRule="auto"/>
        <w:jc w:val="both"/>
        <w:rPr>
          <w:rFonts w:ascii="Times New Roman" w:eastAsia="Times New Roman" w:hAnsi="Times New Roman" w:cs="Times New Roman"/>
          <w:sz w:val="24"/>
          <w:szCs w:val="24"/>
          <w:lang w:eastAsia="ru-RU"/>
        </w:rPr>
      </w:pPr>
      <w:r w:rsidRPr="00516693">
        <w:rPr>
          <w:rFonts w:ascii="Times New Roman" w:eastAsia="Times New Roman" w:hAnsi="Times New Roman" w:cs="Times New Roman"/>
          <w:sz w:val="24"/>
          <w:szCs w:val="24"/>
          <w:lang w:eastAsia="ru-RU"/>
        </w:rPr>
        <w:t>В случае оснащения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таких выбросов и (или) сбросов, либо требований к техническим средствам фиксации и передачи информации о показателях выбросов и (или) сбросов загрязняющих веществ в государственный реестр объектов, оказывающих негативное воздействие на окружающую среду, на должностных лиц будет налагаться административный штраф в размере от десяти тысяч до двадцати тысяч рублей; на юридических лиц - от пятидесяти тысяч до ста тысяч рублей.</w:t>
      </w:r>
    </w:p>
    <w:p w14:paraId="57B8B86A" w14:textId="77777777" w:rsidR="0040043D" w:rsidRPr="00516693" w:rsidRDefault="0040043D" w:rsidP="0040043D">
      <w:pPr>
        <w:spacing w:after="0" w:line="240" w:lineRule="auto"/>
        <w:jc w:val="both"/>
        <w:rPr>
          <w:rFonts w:ascii="Times New Roman" w:eastAsia="Times New Roman" w:hAnsi="Times New Roman" w:cs="Times New Roman"/>
          <w:sz w:val="24"/>
          <w:szCs w:val="24"/>
          <w:lang w:eastAsia="ru-RU"/>
        </w:rPr>
      </w:pPr>
      <w:r w:rsidRPr="00516693">
        <w:rPr>
          <w:rFonts w:ascii="Times New Roman" w:eastAsia="Times New Roman" w:hAnsi="Times New Roman" w:cs="Times New Roman"/>
          <w:sz w:val="24"/>
          <w:szCs w:val="24"/>
          <w:lang w:eastAsia="ru-RU"/>
        </w:rPr>
        <w:t>При повторном совершении указанного правонарушения должностные лица будут оштрафованы на сумму от двадцати до тридцати тысяч рублей или дисквалифицированы на срок от шести месяцев до одного года. Для юридических лиц размер штрафа составит от ста тысяч до двухсот тысяч рублей, при этом предусматривается, что лицо, осуществляющее предпринимательскую деятельность без образования юридического лица, будет нести административную ответственность как юридическое лицо.</w:t>
      </w:r>
    </w:p>
    <w:p w14:paraId="66DF624B" w14:textId="77777777" w:rsidR="006F3E40" w:rsidRDefault="006F3E40">
      <w:bookmarkStart w:id="0" w:name="_GoBack"/>
      <w:bookmarkEnd w:id="0"/>
    </w:p>
    <w:sectPr w:rsidR="006F3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7E"/>
    <w:rsid w:val="0040043D"/>
    <w:rsid w:val="006F3E40"/>
    <w:rsid w:val="00CA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B9927-4C7B-4A4C-96AC-76EE3EE4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Прокуратура РФ</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Дарья Николаевна</dc:creator>
  <cp:keywords/>
  <dc:description/>
  <cp:lastModifiedBy>Пилипенко Дарья Николаевна</cp:lastModifiedBy>
  <cp:revision>2</cp:revision>
  <dcterms:created xsi:type="dcterms:W3CDTF">2021-12-29T06:51:00Z</dcterms:created>
  <dcterms:modified xsi:type="dcterms:W3CDTF">2021-12-29T06:51:00Z</dcterms:modified>
</cp:coreProperties>
</file>